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9CF8" w14:textId="58A43C7F" w:rsid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5C27C5E9" wp14:editId="60F34D32">
            <wp:simplePos x="0" y="0"/>
            <wp:positionH relativeFrom="margin">
              <wp:posOffset>4298315</wp:posOffset>
            </wp:positionH>
            <wp:positionV relativeFrom="paragraph">
              <wp:posOffset>152400</wp:posOffset>
            </wp:positionV>
            <wp:extent cx="1608455" cy="352425"/>
            <wp:effectExtent l="0" t="0" r="0" b="9525"/>
            <wp:wrapTopAndBottom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hidden="0" allowOverlap="1" wp14:anchorId="2217B31E" wp14:editId="64D107F9">
            <wp:simplePos x="0" y="0"/>
            <wp:positionH relativeFrom="column">
              <wp:posOffset>3002915</wp:posOffset>
            </wp:positionH>
            <wp:positionV relativeFrom="paragraph">
              <wp:posOffset>0</wp:posOffset>
            </wp:positionV>
            <wp:extent cx="977900" cy="742950"/>
            <wp:effectExtent l="0" t="0" r="0" b="0"/>
            <wp:wrapTopAndBottom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r="7070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4892014F" wp14:editId="00173443">
            <wp:simplePos x="0" y="0"/>
            <wp:positionH relativeFrom="column">
              <wp:posOffset>1548765</wp:posOffset>
            </wp:positionH>
            <wp:positionV relativeFrom="paragraph">
              <wp:posOffset>0</wp:posOffset>
            </wp:positionV>
            <wp:extent cx="1022350" cy="869950"/>
            <wp:effectExtent l="0" t="0" r="6350" b="635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6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74C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2336" behindDoc="1" locked="0" layoutInCell="1" hidden="0" allowOverlap="1" wp14:anchorId="500A1837" wp14:editId="0DEF0560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1079500" cy="838835"/>
            <wp:effectExtent l="0" t="0" r="0" b="0"/>
            <wp:wrapTopAndBottom/>
            <wp:docPr id="2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9"/>
                    <a:srcRect t="15670" b="1367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38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1" w14:textId="17D4F7D8" w:rsidR="00531700" w:rsidRPr="007074C1" w:rsidRDefault="007074C1" w:rsidP="007074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 из Московской области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взял гран-при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 xml:space="preserve"> во Всероссийском конкурсе спортивных проектов «Ты в игре»</w:t>
      </w:r>
    </w:p>
    <w:p w14:paraId="00000002" w14:textId="4AD1714A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>Проект «Лучший урок физкультуры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7074C1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Московской области стал победителем третьего сезона Всероссийского конкурса спортивных проектов «Ты в игре». Инициатива также победила в номинации «Дети в спорте». За победу в конкурсе проект получит 1 миллион рублей, а как призер номинации — еще 300 тысяч на развитие и масштабирование. </w:t>
      </w:r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«Ты в игре» проводится АНО «Национальные приоритеты» при поддержке Министерства спорта Российской Федерации благодаря федеральному проекту «Спорт — норма жизни» национального проекта «Демография».</w:t>
      </w:r>
    </w:p>
    <w:p w14:paraId="332D52A2" w14:textId="0AC0BF83" w:rsidR="00325426" w:rsidRPr="00325426" w:rsidRDefault="00325426" w:rsidP="007074C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54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25426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Проводя конкурс «Ты в игре», мы действуем в рамках поручения Президента Владимира Владимировича Путина. Он поставил нам цель, чтобы к 2030 году 70% наших граждан активно занимались спортом. И, конечно, такие замечательные конкурсы, как «Ты в игре», способствуют и популяризации спорта, и вовлечению россиян в активный образ жизни. Я очень рад, что эти изменения происходят благодаря федеральному проекту «Спорт — норма жизни». Все проекты, которые принимали участие в конкурсе и победили в своих номинациях, безусловно внесут огромный вклад в достижение поставленной Президентом цели</w:t>
      </w:r>
      <w:r w:rsidRPr="00325426">
        <w:rPr>
          <w:rFonts w:ascii="Times New Roman" w:eastAsia="Times New Roman" w:hAnsi="Times New Roman" w:cs="Times New Roman"/>
          <w:sz w:val="24"/>
          <w:szCs w:val="24"/>
        </w:rPr>
        <w:t xml:space="preserve">». — отметил заместитель председателя Правительства Российской Федерации </w:t>
      </w:r>
      <w:r w:rsidRPr="00325426">
        <w:rPr>
          <w:rFonts w:ascii="Times New Roman" w:eastAsia="Times New Roman" w:hAnsi="Times New Roman" w:cs="Times New Roman"/>
          <w:b/>
          <w:bCs/>
          <w:sz w:val="24"/>
          <w:szCs w:val="24"/>
        </w:rPr>
        <w:t>Дмитрий Чернышенко.</w:t>
      </w:r>
    </w:p>
    <w:p w14:paraId="00000004" w14:textId="77777777" w:rsidR="00531700" w:rsidRPr="00325426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Для участия в третьем сезоне «Ты в игре» было подано 4600 заявок со всей России. Из участников независимые эксперты конкурса выбрали сначала 250 инициатив в лонг-лист, а после — 25 в шорт-лист конкурса. 20 и 21 апреля участники конкурса успешно защитили свои инициативы перед экспертным советом. По итогам защит эксперты выявили победителей в пяти основных номинациях конкурса, которые получат по 300 тысяч рублей, а также обладателя гран-при в миллион рублей.</w:t>
      </w:r>
    </w:p>
    <w:p w14:paraId="00000005" w14:textId="20CD720A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Всего из Московской области было подано 158 заявок — по количеству регион вошел в топ-10. А по количеству прошедших в лонг-лист проектов (19) регион занял третье место. Обладателем гран-при стал </w:t>
      </w:r>
      <w:r w:rsidRPr="007074C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Лучший урок физкультуры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Московской области. 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Проект также стал победителем в самой масштабной номинации третьего сезона конкурса — «Дети в спорте», всего в ней было подано 1358 инициатив. </w:t>
      </w:r>
    </w:p>
    <w:p w14:paraId="00000006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Авторы «Лучш</w:t>
      </w:r>
      <w:r w:rsidRPr="007074C1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урока физкультуры» решили возродить знакомую многим с детства игру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074C1">
        <w:rPr>
          <w:rFonts w:ascii="Times New Roman" w:eastAsia="Times New Roman" w:hAnsi="Times New Roman" w:cs="Times New Roman"/>
          <w:sz w:val="24"/>
          <w:szCs w:val="24"/>
        </w:rPr>
        <w:t>резиночка</w:t>
      </w:r>
      <w:proofErr w:type="spellEnd"/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» в новом, спортивном формате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технологичным тренажером, разнообразными уровнями сложности</w:t>
      </w:r>
      <w:r w:rsidRPr="007074C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едиными правилами. Игра помогает детям всесторонне развиваться: укрепляет физически, формирует эмоциональный интеллект и навыки, задействованные в учебе, а также помогает ребятам закрывать потребность в активности. </w:t>
      </w:r>
    </w:p>
    <w:p w14:paraId="00000007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«Лучший урок физкультуры» создан для детей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старшего дошкольного и школьного возраста от 5 до 16 лет, воспитанников и учащихся образовательных комплексов Москвы и Подмосковья, которые хотят познакомиться с прыжками через резинку. За полтора года команда проекта приняла участие в пятнадцати крупных спортивных, детских и массовых мероприятиях, провела ознакомительные мастер-классы в тридцати пяти образовательных комплексах Москвы и Подмосковья, в том числе для детей с ОВЗ. Мастер-класс по прыжкам через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также был представлен на Марафоне педагогических достижений Московской области. </w:t>
      </w:r>
    </w:p>
    <w:p w14:paraId="00000008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Название проекта — «Лучший урок физкультуры» — подсказали сами дети по итогам первых мастер-классов. Реализуется проект с 2021 года: за эти несколько лет с игрой познакомились свыше 1 000 ребят. На данный момент авторами проекта разработано методическое пособие по проведению игровых занятий, а также организованы дистанционные курсы для педагогов и специалистов по физической культуре и спорту. А чтобы как можно больше педагогов и учеников смогли познакомиться с игрой, планируется дополнить методическую базу практическим видеокурсом по технике выполнения упражнений. </w:t>
      </w:r>
    </w:p>
    <w:p w14:paraId="00000009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074C1">
        <w:rPr>
          <w:rFonts w:ascii="Times New Roman" w:eastAsia="Times New Roman" w:hAnsi="Times New Roman" w:cs="Times New Roman"/>
          <w:sz w:val="24"/>
          <w:szCs w:val="24"/>
        </w:rPr>
        <w:t>На данный момент авторами проекта с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оздана межрегиональная Федерация спортивных прыжков через резинку.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планах организаторов до конца 2023 года охватить не менее 100 школ, а также познакомить с игрой около трех тысяч ребят. </w:t>
      </w:r>
    </w:p>
    <w:p w14:paraId="0000000A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1" w:name="_heading=h.gjdgxs" w:colFirst="0" w:colLast="0"/>
      <w:bookmarkEnd w:id="1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«После наших мастер-классов ребята говорили, что это был самый лучший урок физкультуры и им хотелось бы начать заниматься в секции, где будут обучать прыжкам через </w:t>
      </w:r>
      <w:proofErr w:type="spellStart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резиночку</w:t>
      </w:r>
      <w:proofErr w:type="spellEnd"/>
      <w:r w:rsidRPr="007074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Многие подходили, обнимали со словами благодарности. Такие отзывы показывают, что игра не просто остается актуальной — она нужна, интересна. Реакцию детей видят и учителя: они отмечают, что давно не замечали подобного азарта от учеников к активностям. Уверена, если внедрить игру в уроки физической культуры, дети будут активнее заниматься и больше интересоваться спортом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— отмечает автор проекта </w:t>
      </w: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Елена Ветрова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B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других номинациях конкурса победителями стали: </w:t>
      </w:r>
    </w:p>
    <w:p w14:paraId="0000000C" w14:textId="77777777" w:rsidR="00531700" w:rsidRPr="007074C1" w:rsidRDefault="007074C1" w:rsidP="00707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«Масштаб»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российская сеть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веломаршрутов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VeloRussia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Республики Башкортостан.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позиционирует велотуризм не как спорт, а как интересный, активный и познавательный отдых: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России.</w:t>
      </w:r>
    </w:p>
    <w:p w14:paraId="0000000D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«Точка старта»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 пляжного волейбола BVC из Санкт-Петербурга.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Проект существует более 10 лет и обучает взрослых и детей от 5 лет по авторской запатентованной программе с четкой градацией по уровням, аттестацией по теории, практике и физической подготовке. </w:t>
      </w:r>
    </w:p>
    <w:p w14:paraId="0000000E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«Безграничные возможности»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«Хрустальные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Фигурное катание для детей с аутизмом и другими ментальными нарушениями» из Москвы.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Инициатива помогает создавать условия для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абилитации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реабилитации детей с аутизмом и другими ментальными нарушениями, а также повышать качество жизни их семей через фигурное катание. </w:t>
      </w:r>
    </w:p>
    <w:p w14:paraId="0000000F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«Дети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 «Лучший урок физкультуры. Развитие спортивных прыжков через резинку» из Московской области;</w:t>
      </w:r>
    </w:p>
    <w:p w14:paraId="00000010" w14:textId="77777777" w:rsidR="00531700" w:rsidRPr="007074C1" w:rsidRDefault="007074C1" w:rsidP="007074C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Номинация «Трансформация в спорте»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—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MotherFit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Москвы.На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ней собраны безопасные и эффективные упражнения для беременных, отобранные практикующим акушером.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Уникальная методика рассчитана не только на обеспечение комфортного течения беременности, но и на восстановление после родов.  </w:t>
      </w:r>
    </w:p>
    <w:p w14:paraId="00000011" w14:textId="77777777" w:rsidR="00531700" w:rsidRPr="007074C1" w:rsidRDefault="00531700" w:rsidP="007074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31700" w:rsidRPr="007074C1" w:rsidRDefault="007074C1" w:rsidP="007074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 конкурса, Континентальная хоккейная лига (КХЛ), взяла на себя роль ментора по развитию проектов и выбрала среди участников «Всероссийский марафон дворового хоккея».</w:t>
      </w:r>
    </w:p>
    <w:p w14:paraId="00000013" w14:textId="77777777" w:rsidR="00531700" w:rsidRPr="007074C1" w:rsidRDefault="007074C1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Номинации третьего сезона конкурса также поддерживают: мультиплатформенный оператор Триколор, российский производитель спортивных тренажеров и оборудования IRON KING, программа развития «Другое дело» АНО «Россия — страна возможностей». Национальный портал по поддержке малого и среднего предпринимательства «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Мойбизнес.рф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учредил для участников третьего сезона специальный приз «Мой спортивный бизнес». Ход конкурса освещают ведущие СМИ. Информационную поддержку конкурсу оказывает «РБК Life». Российский спортивный интернет-портал Championat.ru, как </w:t>
      </w:r>
      <w:proofErr w:type="spellStart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медиапартнер</w:t>
      </w:r>
      <w:proofErr w:type="spellEnd"/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«Ты в игре», </w:t>
      </w:r>
      <w:r w:rsidRPr="00707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рассказывает о проектах участников конкурса, а также выступает партнером номинации «Медиа».</w:t>
      </w:r>
    </w:p>
    <w:p w14:paraId="00000014" w14:textId="77777777" w:rsidR="00531700" w:rsidRPr="007074C1" w:rsidRDefault="00531700" w:rsidP="00707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31700" w:rsidRPr="007074C1" w:rsidSect="007074C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303F8"/>
    <w:multiLevelType w:val="multilevel"/>
    <w:tmpl w:val="C0587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00"/>
    <w:rsid w:val="00325426"/>
    <w:rsid w:val="00531700"/>
    <w:rsid w:val="007074C1"/>
    <w:rsid w:val="00747766"/>
    <w:rsid w:val="00A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D8F6"/>
  <w15:docId w15:val="{1F8A46B6-5F15-40D7-B05A-B161ABC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8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820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9EA"/>
  </w:style>
  <w:style w:type="paragraph" w:styleId="a8">
    <w:name w:val="footer"/>
    <w:basedOn w:val="a"/>
    <w:link w:val="a9"/>
    <w:uiPriority w:val="99"/>
    <w:unhideWhenUsed/>
    <w:rsid w:val="00557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9EA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D3rnur0r1LjZ464DXrxVOdfow==">CgMxLjAyCGguZ2pkZ3hzOAByITFkdng3Z2xRZEozWHAtRW5rTFAxZ2plUG1aM194TTQzeA==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 </cp:lastModifiedBy>
  <cp:revision>2</cp:revision>
  <dcterms:created xsi:type="dcterms:W3CDTF">2023-06-10T09:32:00Z</dcterms:created>
  <dcterms:modified xsi:type="dcterms:W3CDTF">2023-06-10T09:32:00Z</dcterms:modified>
</cp:coreProperties>
</file>